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F9E9" w14:textId="77777777" w:rsidR="00D57538" w:rsidRDefault="00D57538" w:rsidP="00E350D1">
      <w:pPr>
        <w:jc w:val="center"/>
        <w:rPr>
          <w:rFonts w:cs="Open Sans"/>
          <w:b/>
          <w:color w:val="00B388"/>
          <w:sz w:val="36"/>
          <w:szCs w:val="36"/>
        </w:rPr>
      </w:pPr>
      <w:bookmarkStart w:id="0" w:name="_Hlk107214988"/>
      <w:bookmarkStart w:id="1" w:name="_Hlk106948029"/>
      <w:r>
        <w:rPr>
          <w:b/>
          <w:color w:val="00B388"/>
          <w:sz w:val="36"/>
          <w:szCs w:val="36"/>
        </w:rPr>
        <w:t>Free2move eSolutions junto a Maserati</w:t>
      </w:r>
    </w:p>
    <w:p w14:paraId="43D4CA54" w14:textId="33AB9611" w:rsidR="00D57538" w:rsidRPr="00D57538" w:rsidRDefault="00D57538" w:rsidP="00E350D1">
      <w:pPr>
        <w:jc w:val="center"/>
        <w:rPr>
          <w:rFonts w:cs="Open Sans"/>
          <w:b/>
          <w:color w:val="00B388"/>
          <w:sz w:val="36"/>
          <w:szCs w:val="36"/>
        </w:rPr>
      </w:pPr>
      <w:r>
        <w:rPr>
          <w:b/>
          <w:color w:val="00B388"/>
          <w:sz w:val="36"/>
          <w:szCs w:val="36"/>
        </w:rPr>
        <w:t>para electrificar los concesionarios europeos de la marca</w:t>
      </w:r>
    </w:p>
    <w:p w14:paraId="5562DC65" w14:textId="77777777" w:rsidR="00D57538" w:rsidRPr="00D57538" w:rsidRDefault="00D57538" w:rsidP="00E350D1">
      <w:pPr>
        <w:jc w:val="left"/>
        <w:rPr>
          <w:rFonts w:eastAsia="Times New Roman" w:cs="Times New Roman"/>
          <w:sz w:val="22"/>
          <w:szCs w:val="22"/>
          <w:lang w:eastAsia="it-IT"/>
        </w:rPr>
      </w:pPr>
    </w:p>
    <w:p w14:paraId="477952AC" w14:textId="0DD36BEB" w:rsidR="00D57538" w:rsidRDefault="00D57538" w:rsidP="00E350D1">
      <w:pPr>
        <w:jc w:val="left"/>
        <w:rPr>
          <w:rFonts w:eastAsia="Times New Roman" w:cs="Times New Roman"/>
          <w:sz w:val="22"/>
          <w:szCs w:val="22"/>
        </w:rPr>
      </w:pPr>
      <w:r>
        <w:rPr>
          <w:b/>
          <w:bCs/>
          <w:sz w:val="22"/>
          <w:szCs w:val="22"/>
        </w:rPr>
        <w:t xml:space="preserve">Milán, </w:t>
      </w:r>
      <w:r w:rsidR="008542C0">
        <w:rPr>
          <w:b/>
          <w:bCs/>
          <w:sz w:val="22"/>
          <w:szCs w:val="22"/>
        </w:rPr>
        <w:t>24</w:t>
      </w:r>
      <w:r>
        <w:rPr>
          <w:b/>
          <w:bCs/>
          <w:sz w:val="22"/>
          <w:szCs w:val="22"/>
        </w:rPr>
        <w:t xml:space="preserve"> de marzo de 2023</w:t>
      </w:r>
      <w:r>
        <w:rPr>
          <w:sz w:val="22"/>
          <w:szCs w:val="22"/>
        </w:rPr>
        <w:t xml:space="preserve"> - Free2move eSolutions ha sido elegida por Maserati como socio para la electrificación de los concesionarios europeos de la prestigiosa marca. Alrededor de 360 dispositivos se instalarán en los próximos meses en 170 puntos de Europa para ofrecer la posibilidad de recargar los coches directamente en los concesionarios.</w:t>
      </w:r>
    </w:p>
    <w:p w14:paraId="11573A45" w14:textId="77777777" w:rsidR="00E80390" w:rsidRPr="00D57538" w:rsidRDefault="00E80390" w:rsidP="00E350D1">
      <w:pPr>
        <w:jc w:val="left"/>
        <w:rPr>
          <w:rFonts w:eastAsia="Times New Roman" w:cs="Times New Roman"/>
          <w:sz w:val="22"/>
          <w:szCs w:val="22"/>
          <w:lang w:eastAsia="it-IT"/>
        </w:rPr>
      </w:pPr>
    </w:p>
    <w:p w14:paraId="11B56370" w14:textId="029FE3BB" w:rsidR="00D57538" w:rsidRDefault="0083642F" w:rsidP="00E350D1">
      <w:pPr>
        <w:jc w:val="left"/>
        <w:rPr>
          <w:rFonts w:eastAsia="Times New Roman" w:cs="Times New Roman"/>
          <w:sz w:val="22"/>
          <w:szCs w:val="22"/>
        </w:rPr>
      </w:pPr>
      <w:r>
        <w:rPr>
          <w:sz w:val="22"/>
          <w:szCs w:val="22"/>
        </w:rPr>
        <w:t>Free2move eSolutions, una joint venture entre el fabricante de automóviles Stellantis y la compañía energética NHOA, proporcionará a Maserati el eProWallbox, el dispositivo de recarga que ofrece una gran flexibilidad en términos de funcionalidad y eficiencia. Con una potencia modular que va de 7,4 a 22 kW, el dispositivo se adapta a las necesidades de diferentes tipos de usuarios y es perfecto para uso doméstico, aparcamientos públicos o semipúblicos y flotas de empresas.</w:t>
      </w:r>
    </w:p>
    <w:p w14:paraId="25FD612C" w14:textId="77777777" w:rsidR="00E80390" w:rsidRPr="0083642F" w:rsidRDefault="00E80390" w:rsidP="00E350D1">
      <w:pPr>
        <w:jc w:val="left"/>
        <w:rPr>
          <w:rFonts w:eastAsia="Times New Roman" w:cs="Times New Roman"/>
          <w:sz w:val="22"/>
          <w:szCs w:val="22"/>
          <w:lang w:eastAsia="it-IT"/>
        </w:rPr>
      </w:pPr>
    </w:p>
    <w:p w14:paraId="6BB6D13E" w14:textId="048599B3" w:rsidR="0083642F" w:rsidRDefault="00475526" w:rsidP="00E350D1">
      <w:pPr>
        <w:jc w:val="left"/>
        <w:rPr>
          <w:rFonts w:eastAsia="Times New Roman" w:cs="Times New Roman"/>
          <w:sz w:val="22"/>
          <w:szCs w:val="22"/>
        </w:rPr>
      </w:pPr>
      <w:r>
        <w:rPr>
          <w:sz w:val="22"/>
          <w:szCs w:val="22"/>
        </w:rPr>
        <w:t>Los eProWallbox han sido validados oficialmente por los organismos técnicos de Stellantis, por lo que son perfectamente compatibles con todos los coches eléctricos e híbridos enchufables del grupo. Y, además de todas las certificaciones exigidas por la Unión Europea y necesarias para la presencia del producto en los distintos mercados, eProWallbox también obtuvo la certificación «TÜV Rheinland Type Approved», demostrando que cumple con las rigurosas normas de este organismo de certificación. De este modo, ha obtenido permiso para exhibir la marca TÜV Rheinland Type Approved en todos los productos de la familia.</w:t>
      </w:r>
    </w:p>
    <w:p w14:paraId="14660ACC" w14:textId="77777777" w:rsidR="00E80390" w:rsidRDefault="00E80390" w:rsidP="00E350D1">
      <w:pPr>
        <w:jc w:val="left"/>
        <w:rPr>
          <w:rFonts w:eastAsia="Times New Roman" w:cs="Times New Roman"/>
          <w:sz w:val="22"/>
          <w:szCs w:val="22"/>
          <w:lang w:eastAsia="it-IT"/>
        </w:rPr>
      </w:pPr>
    </w:p>
    <w:p w14:paraId="69F4006F" w14:textId="21B86F73" w:rsidR="00D57538" w:rsidRPr="00E350D1" w:rsidRDefault="00A42D5A" w:rsidP="00E350D1">
      <w:pPr>
        <w:jc w:val="left"/>
        <w:rPr>
          <w:rFonts w:eastAsia="Times New Roman" w:cs="Times New Roman"/>
          <w:sz w:val="22"/>
          <w:szCs w:val="22"/>
        </w:rPr>
      </w:pPr>
      <w:r w:rsidRPr="00A42D5A">
        <w:rPr>
          <w:sz w:val="22"/>
          <w:szCs w:val="22"/>
        </w:rPr>
        <w:t>Free2move eSolutions cuenta con varios socios para la instalación de los dispositivos en los concesionarios Maserati, entre ellos TSG (líder europeo en servicios técnicos para la movilidad responsable, facilitador clave de la transición energética para la movilidad mediante el diseño, la construcción y el mantenimiento de todo tipo de infraestructuras de distribución de energía para la movilidad) y Telebit, un grupo que opera como integrador de sistemas en los sectores de las telecomunicaciones, las TIC y la tecnología de plantas.</w:t>
      </w:r>
    </w:p>
    <w:p w14:paraId="50C184B4" w14:textId="77777777" w:rsidR="00D57538" w:rsidRPr="00E350D1" w:rsidRDefault="00D57538" w:rsidP="00E350D1">
      <w:pPr>
        <w:jc w:val="left"/>
        <w:rPr>
          <w:rFonts w:eastAsia="Times New Roman" w:cs="Times New Roman"/>
          <w:sz w:val="22"/>
          <w:szCs w:val="22"/>
          <w:lang w:eastAsia="it-IT"/>
        </w:rPr>
      </w:pPr>
    </w:p>
    <w:p w14:paraId="5CD4D3C0" w14:textId="2761DF8B" w:rsidR="00D57538" w:rsidRPr="0083642F" w:rsidRDefault="00D57538" w:rsidP="00E350D1">
      <w:pPr>
        <w:shd w:val="clear" w:color="auto" w:fill="FFFFFF"/>
        <w:jc w:val="left"/>
        <w:textAlignment w:val="baseline"/>
        <w:rPr>
          <w:rFonts w:eastAsia="Times New Roman" w:cs="Times New Roman"/>
          <w:sz w:val="22"/>
          <w:szCs w:val="22"/>
        </w:rPr>
      </w:pPr>
      <w:r>
        <w:rPr>
          <w:sz w:val="22"/>
          <w:szCs w:val="22"/>
        </w:rPr>
        <w:t>Para Francesco Calcara, Director de Operaciones de Free2move eSolutions, «estar al lado de Maserati es muy importante. Para una marca prestigiosa y con una larga tradición, entrar en el mundo de la movilidad eléctrica como protagonista es una oportunidad valiosa que hay que aprovechar. No se trata solo de satisfacer las necesidades de una clientela cada vez más exigente, sino de anticiparse a lo que serán las futuras tendencias del mercado, ofreciendo productos y servicios de calidad que permitan a la marca alcanzar posiciones de liderazgo en el sector de la movilidad sostenible. Y la presencia de eSolutions en los concesionarios Maserati junto a la marca va precisamente en esta dirección».</w:t>
      </w:r>
    </w:p>
    <w:p w14:paraId="15890152" w14:textId="77777777" w:rsidR="00465059" w:rsidRPr="0083642F" w:rsidRDefault="00465059" w:rsidP="00E350D1">
      <w:pPr>
        <w:shd w:val="clear" w:color="auto" w:fill="FFFFFF"/>
        <w:jc w:val="left"/>
        <w:textAlignment w:val="baseline"/>
        <w:rPr>
          <w:rFonts w:eastAsia="Times New Roman" w:cs="Times New Roman"/>
          <w:sz w:val="22"/>
          <w:szCs w:val="22"/>
          <w:lang w:eastAsia="it-IT"/>
        </w:rPr>
      </w:pPr>
    </w:p>
    <w:bookmarkEnd w:id="0"/>
    <w:p w14:paraId="37DA3B81" w14:textId="5972D0BA" w:rsidR="00C23E9E" w:rsidRPr="00E350D1" w:rsidRDefault="00781C7B" w:rsidP="00E350D1">
      <w:pPr>
        <w:pStyle w:val="xmsonormal"/>
        <w:spacing w:before="0" w:beforeAutospacing="0" w:after="0" w:afterAutospacing="0"/>
        <w:rPr>
          <w:rFonts w:asciiTheme="minorHAnsi" w:hAnsiTheme="minorHAnsi"/>
          <w:sz w:val="22"/>
          <w:szCs w:val="22"/>
        </w:rPr>
      </w:pPr>
      <w:r>
        <w:rPr>
          <w:rFonts w:asciiTheme="minorHAnsi" w:hAnsiTheme="minorHAnsi"/>
          <w:sz w:val="22"/>
          <w:szCs w:val="22"/>
        </w:rPr>
        <w:t>***</w:t>
      </w:r>
    </w:p>
    <w:p w14:paraId="1C3703DF" w14:textId="77777777" w:rsidR="00221DAB" w:rsidRPr="00E350D1" w:rsidRDefault="00221DAB" w:rsidP="00E350D1">
      <w:pPr>
        <w:pStyle w:val="xmsonormal"/>
        <w:spacing w:before="0" w:beforeAutospacing="0" w:after="0" w:afterAutospacing="0"/>
        <w:rPr>
          <w:rFonts w:asciiTheme="minorHAnsi" w:hAnsiTheme="minorHAnsi"/>
          <w:sz w:val="22"/>
          <w:szCs w:val="22"/>
        </w:rPr>
      </w:pPr>
    </w:p>
    <w:bookmarkEnd w:id="1"/>
    <w:p w14:paraId="4996E1D4" w14:textId="46FA8AD8" w:rsidR="00936527" w:rsidRPr="00E350D1" w:rsidRDefault="00936527" w:rsidP="00E350D1">
      <w:pPr>
        <w:shd w:val="clear" w:color="auto" w:fill="FFFFFF"/>
        <w:jc w:val="left"/>
        <w:rPr>
          <w:rFonts w:cs="Open Sans"/>
          <w:b/>
          <w:color w:val="00B388"/>
          <w:sz w:val="18"/>
          <w:szCs w:val="18"/>
        </w:rPr>
      </w:pPr>
      <w:r>
        <w:rPr>
          <w:b/>
          <w:color w:val="00B388"/>
          <w:sz w:val="18"/>
          <w:szCs w:val="18"/>
        </w:rPr>
        <w:t>Free2move eSolutions</w:t>
      </w:r>
    </w:p>
    <w:p w14:paraId="5A41DDE6" w14:textId="77777777" w:rsidR="00E350D1" w:rsidRPr="00E350D1" w:rsidRDefault="00E350D1" w:rsidP="00E350D1">
      <w:pPr>
        <w:shd w:val="clear" w:color="auto" w:fill="FFFFFF"/>
        <w:jc w:val="left"/>
        <w:rPr>
          <w:rStyle w:val="normaltextrun"/>
          <w:rFonts w:ascii="Open Sans" w:hAnsi="Open Sans" w:cs="Open Sans"/>
        </w:rPr>
      </w:pPr>
      <w:r>
        <w:rPr>
          <w:rStyle w:val="normaltextrun"/>
          <w:rFonts w:ascii="Open Sans" w:hAnsi="Open Sans"/>
          <w:b/>
          <w:bCs/>
          <w:color w:val="000000"/>
        </w:rPr>
        <w:t>Free2move eSolutions</w:t>
      </w:r>
      <w:r>
        <w:rPr>
          <w:rStyle w:val="normaltextrun"/>
          <w:rFonts w:ascii="Open Sans" w:hAnsi="Open Sans"/>
          <w:color w:val="000000"/>
        </w:rPr>
        <w:t xml:space="preserve"> es una empresa conjunta entre Stellantis y NHOA, creada para apoyar y fomentar la transición a la movilidad eléctrica, desempeñando un papel activo en la consecución de una movilidad accesible y limpia. Para ello, ofrece productos y servicios innovadores y a medida para diferentes tipos de clientes, que contribuyen a la reducción de las emisiones de CO2.</w:t>
      </w:r>
    </w:p>
    <w:p w14:paraId="2BEAA70F" w14:textId="73A38DA4" w:rsidR="00E350D1" w:rsidRPr="00E350D1" w:rsidRDefault="00E350D1" w:rsidP="00E350D1">
      <w:pPr>
        <w:shd w:val="clear" w:color="auto" w:fill="FFFFFF"/>
        <w:jc w:val="left"/>
        <w:rPr>
          <w:rStyle w:val="normaltextrun"/>
          <w:rFonts w:ascii="Open Sans" w:hAnsi="Open Sans" w:cs="Open Sans"/>
        </w:rPr>
      </w:pPr>
      <w:r>
        <w:rPr>
          <w:rStyle w:val="normaltextrun"/>
          <w:rFonts w:ascii="Open Sans" w:hAnsi="Open Sans"/>
          <w:color w:val="000000"/>
        </w:rPr>
        <w:t xml:space="preserve">Visita nuestras páginas web: </w:t>
      </w:r>
      <w:hyperlink r:id="rId11" w:history="1">
        <w:r>
          <w:rPr>
            <w:rStyle w:val="Collegamentoipertestuale"/>
            <w:rFonts w:ascii="Open Sans" w:hAnsi="Open Sans"/>
          </w:rPr>
          <w:t>www.esolutions.free2move.com</w:t>
        </w:r>
      </w:hyperlink>
      <w:r>
        <w:rPr>
          <w:rStyle w:val="normaltextrun"/>
          <w:rFonts w:ascii="Open Sans" w:hAnsi="Open Sans"/>
          <w:color w:val="000000"/>
        </w:rPr>
        <w:t>.</w:t>
      </w:r>
    </w:p>
    <w:p w14:paraId="6417B081" w14:textId="77777777" w:rsidR="00E350D1" w:rsidRPr="00E350D1" w:rsidRDefault="00E350D1" w:rsidP="00E350D1">
      <w:pPr>
        <w:jc w:val="left"/>
        <w:rPr>
          <w:rFonts w:ascii="Open Sans" w:hAnsi="Open Sans" w:cs="Open Sans"/>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E350D1" w:rsidRPr="00E350D1" w14:paraId="36492B97" w14:textId="77777777" w:rsidTr="00231BD8">
        <w:trPr>
          <w:trHeight w:val="454"/>
        </w:trPr>
        <w:tc>
          <w:tcPr>
            <w:tcW w:w="610" w:type="dxa"/>
          </w:tcPr>
          <w:p w14:paraId="7BDB3EB1" w14:textId="77777777" w:rsidR="00E350D1" w:rsidRPr="00E350D1" w:rsidRDefault="00E350D1" w:rsidP="00E350D1">
            <w:pPr>
              <w:jc w:val="left"/>
              <w:textAlignment w:val="baseline"/>
              <w:rPr>
                <w:rFonts w:ascii="Open Sans" w:eastAsia="Times New Roman" w:hAnsi="Open Sans" w:cs="Open Sans"/>
                <w:color w:val="073763"/>
              </w:rPr>
            </w:pPr>
            <w:r>
              <w:rPr>
                <w:rFonts w:ascii="Open Sans" w:hAnsi="Open Sans"/>
                <w:noProof/>
                <w:color w:val="073763"/>
              </w:rPr>
              <w:drawing>
                <wp:inline distT="0" distB="0" distL="0" distR="0" wp14:anchorId="17693709" wp14:editId="3A711C20">
                  <wp:extent cx="247650" cy="247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250119D8" w14:textId="77777777" w:rsidR="00E350D1" w:rsidRPr="00E350D1" w:rsidRDefault="008542C0" w:rsidP="00E350D1">
            <w:pPr>
              <w:shd w:val="clear" w:color="auto" w:fill="FFFFFF"/>
              <w:jc w:val="left"/>
              <w:textAlignment w:val="baseline"/>
              <w:rPr>
                <w:rFonts w:ascii="Open Sans" w:eastAsia="Times New Roman" w:hAnsi="Open Sans" w:cs="Open Sans"/>
                <w:color w:val="073763"/>
              </w:rPr>
            </w:pPr>
            <w:hyperlink r:id="rId13" w:history="1">
              <w:r w:rsidR="00CB72A5">
                <w:rPr>
                  <w:rStyle w:val="Collegamentoipertestuale"/>
                  <w:rFonts w:ascii="Open Sans" w:hAnsi="Open Sans"/>
                </w:rPr>
                <w:t>Síguenos en LinkedIn</w:t>
              </w:r>
            </w:hyperlink>
          </w:p>
        </w:tc>
      </w:tr>
      <w:tr w:rsidR="00E350D1" w:rsidRPr="00E350D1" w14:paraId="49F97AE6" w14:textId="77777777" w:rsidTr="00231BD8">
        <w:trPr>
          <w:trHeight w:val="454"/>
        </w:trPr>
        <w:tc>
          <w:tcPr>
            <w:tcW w:w="610" w:type="dxa"/>
          </w:tcPr>
          <w:p w14:paraId="301A1B92" w14:textId="77777777" w:rsidR="00E350D1" w:rsidRPr="00E350D1" w:rsidRDefault="00E350D1" w:rsidP="00E350D1">
            <w:pPr>
              <w:jc w:val="left"/>
              <w:textAlignment w:val="baseline"/>
              <w:rPr>
                <w:rFonts w:ascii="Open Sans" w:eastAsia="Times New Roman" w:hAnsi="Open Sans" w:cs="Open Sans"/>
                <w:color w:val="073763"/>
              </w:rPr>
            </w:pPr>
            <w:r>
              <w:rPr>
                <w:rFonts w:ascii="Open Sans" w:hAnsi="Open Sans"/>
                <w:noProof/>
                <w:color w:val="073763"/>
              </w:rPr>
              <w:lastRenderedPageBreak/>
              <w:drawing>
                <wp:inline distT="0" distB="0" distL="0" distR="0" wp14:anchorId="2050D8E2" wp14:editId="589D2719">
                  <wp:extent cx="250812" cy="248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74A0701A" w14:textId="77777777" w:rsidR="00E350D1" w:rsidRPr="00E350D1" w:rsidRDefault="008542C0" w:rsidP="00E350D1">
            <w:pPr>
              <w:shd w:val="clear" w:color="auto" w:fill="FFFFFF"/>
              <w:jc w:val="left"/>
              <w:textAlignment w:val="baseline"/>
              <w:rPr>
                <w:rFonts w:ascii="Open Sans" w:eastAsia="Times New Roman" w:hAnsi="Open Sans" w:cs="Open Sans"/>
                <w:color w:val="073763"/>
              </w:rPr>
            </w:pPr>
            <w:hyperlink r:id="rId15" w:history="1">
              <w:r w:rsidR="00CB72A5">
                <w:rPr>
                  <w:rStyle w:val="Collegamentoipertestuale"/>
                  <w:rFonts w:ascii="Open Sans" w:hAnsi="Open Sans"/>
                </w:rPr>
                <w:t>Síguenos en Facebook</w:t>
              </w:r>
            </w:hyperlink>
          </w:p>
        </w:tc>
      </w:tr>
      <w:tr w:rsidR="00E350D1" w:rsidRPr="00E350D1" w14:paraId="27E9D33D" w14:textId="77777777" w:rsidTr="00231BD8">
        <w:trPr>
          <w:trHeight w:val="454"/>
        </w:trPr>
        <w:tc>
          <w:tcPr>
            <w:tcW w:w="610" w:type="dxa"/>
          </w:tcPr>
          <w:p w14:paraId="02ECA14D" w14:textId="77777777" w:rsidR="00E350D1" w:rsidRPr="00E350D1" w:rsidRDefault="00E350D1" w:rsidP="00E350D1">
            <w:pPr>
              <w:jc w:val="left"/>
              <w:textAlignment w:val="baseline"/>
              <w:rPr>
                <w:rFonts w:ascii="Open Sans" w:eastAsia="Times New Roman" w:hAnsi="Open Sans" w:cs="Open Sans"/>
                <w:noProof/>
                <w:color w:val="073763"/>
              </w:rPr>
            </w:pPr>
            <w:r>
              <w:rPr>
                <w:rFonts w:ascii="Open Sans" w:hAnsi="Open Sans"/>
                <w:noProof/>
                <w:color w:val="073763"/>
              </w:rPr>
              <w:drawing>
                <wp:inline distT="0" distB="0" distL="0" distR="0" wp14:anchorId="1FF1D17C" wp14:editId="1AFE4F00">
                  <wp:extent cx="247604" cy="2484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4AF4AEFC" w14:textId="77777777" w:rsidR="00E350D1" w:rsidRPr="00E350D1" w:rsidRDefault="008542C0" w:rsidP="00E350D1">
            <w:pPr>
              <w:shd w:val="clear" w:color="auto" w:fill="FFFFFF"/>
              <w:jc w:val="left"/>
              <w:textAlignment w:val="baseline"/>
              <w:rPr>
                <w:rFonts w:ascii="Open Sans" w:hAnsi="Open Sans" w:cs="Open Sans"/>
              </w:rPr>
            </w:pPr>
            <w:hyperlink r:id="rId17" w:history="1">
              <w:r w:rsidR="00CB72A5">
                <w:rPr>
                  <w:rStyle w:val="Collegamentoipertestuale"/>
                  <w:rFonts w:ascii="Open Sans" w:hAnsi="Open Sans"/>
                </w:rPr>
                <w:t>Síguenos en Instagram</w:t>
              </w:r>
            </w:hyperlink>
          </w:p>
        </w:tc>
      </w:tr>
      <w:tr w:rsidR="00E350D1" w:rsidRPr="00E350D1" w14:paraId="6155108F" w14:textId="77777777" w:rsidTr="00231BD8">
        <w:trPr>
          <w:trHeight w:val="454"/>
        </w:trPr>
        <w:tc>
          <w:tcPr>
            <w:tcW w:w="610" w:type="dxa"/>
          </w:tcPr>
          <w:p w14:paraId="5059A5E6" w14:textId="77777777" w:rsidR="00E350D1" w:rsidRPr="00E350D1" w:rsidRDefault="00E350D1" w:rsidP="00E350D1">
            <w:pPr>
              <w:jc w:val="left"/>
              <w:textAlignment w:val="baseline"/>
              <w:rPr>
                <w:rFonts w:ascii="Open Sans" w:eastAsia="Times New Roman" w:hAnsi="Open Sans" w:cs="Open Sans"/>
                <w:color w:val="073763"/>
              </w:rPr>
            </w:pPr>
            <w:r>
              <w:rPr>
                <w:rFonts w:ascii="Open Sans" w:hAnsi="Open Sans"/>
                <w:noProof/>
                <w:color w:val="073763"/>
              </w:rPr>
              <w:drawing>
                <wp:inline distT="0" distB="0" distL="0" distR="0" wp14:anchorId="29297B62" wp14:editId="376F23E9">
                  <wp:extent cx="248400" cy="248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1A3E411F" w14:textId="77777777" w:rsidR="00E350D1" w:rsidRPr="00E350D1" w:rsidRDefault="008542C0" w:rsidP="00E350D1">
            <w:pPr>
              <w:jc w:val="left"/>
              <w:textAlignment w:val="baseline"/>
              <w:rPr>
                <w:rFonts w:ascii="Open Sans" w:eastAsia="Times New Roman" w:hAnsi="Open Sans" w:cs="Open Sans"/>
                <w:color w:val="073763"/>
              </w:rPr>
            </w:pPr>
            <w:hyperlink r:id="rId19" w:history="1">
              <w:r w:rsidR="00CB72A5">
                <w:rPr>
                  <w:rStyle w:val="Collegamentoipertestuale"/>
                  <w:rFonts w:ascii="Open Sans" w:hAnsi="Open Sans"/>
                </w:rPr>
                <w:t>Síguenos en YouTube</w:t>
              </w:r>
            </w:hyperlink>
          </w:p>
        </w:tc>
      </w:tr>
    </w:tbl>
    <w:p w14:paraId="6F49DCED" w14:textId="44CE22BF" w:rsidR="00936527" w:rsidRPr="00E350D1" w:rsidRDefault="00936527" w:rsidP="00E350D1">
      <w:pPr>
        <w:shd w:val="clear" w:color="auto" w:fill="FFFFFF"/>
        <w:jc w:val="left"/>
        <w:textAlignment w:val="baseline"/>
        <w:rPr>
          <w:rFonts w:eastAsia="Times New Roman" w:cs="Open Sans"/>
          <w:color w:val="073763"/>
        </w:rPr>
      </w:pPr>
      <w:r>
        <w:rPr>
          <w:b/>
          <w:bCs/>
          <w:color w:val="000000"/>
          <w:bdr w:val="none" w:sz="0" w:space="0" w:color="auto" w:frame="1"/>
        </w:rPr>
        <w:t>Contactos:</w:t>
      </w:r>
    </w:p>
    <w:p w14:paraId="52BD5E44" w14:textId="77777777" w:rsidR="00E350D1" w:rsidRPr="00E350D1" w:rsidRDefault="00936527" w:rsidP="00E350D1">
      <w:pPr>
        <w:shd w:val="clear" w:color="auto" w:fill="FFFFFF"/>
        <w:jc w:val="left"/>
        <w:textAlignment w:val="baseline"/>
        <w:rPr>
          <w:rFonts w:eastAsia="Times New Roman" w:cs="Open Sans"/>
          <w:color w:val="000000"/>
        </w:rPr>
      </w:pPr>
      <w:bookmarkStart w:id="2" w:name="_Hlk128399321"/>
      <w:r>
        <w:rPr>
          <w:color w:val="000000"/>
        </w:rPr>
        <w:t>Marco Belletti, +39 334 6004837, </w:t>
      </w:r>
      <w:hyperlink r:id="rId20" w:tgtFrame="_blank" w:history="1">
        <w:r>
          <w:rPr>
            <w:color w:val="0000FF"/>
            <w:u w:val="single"/>
          </w:rPr>
          <w:t>marco.belletti@f2m-esolutions.com</w:t>
        </w:r>
      </w:hyperlink>
    </w:p>
    <w:p w14:paraId="60BD85C8" w14:textId="443BD8D7" w:rsidR="00E350D1" w:rsidRPr="00E350D1" w:rsidRDefault="00E350D1" w:rsidP="00E350D1">
      <w:pPr>
        <w:shd w:val="clear" w:color="auto" w:fill="FFFFFF"/>
        <w:jc w:val="left"/>
        <w:textAlignment w:val="baseline"/>
        <w:rPr>
          <w:rFonts w:eastAsia="Times New Roman" w:cs="Open Sans"/>
          <w:color w:val="000000"/>
        </w:rPr>
      </w:pPr>
      <w:bookmarkStart w:id="3" w:name="_Hlk128399287"/>
      <w:r>
        <w:rPr>
          <w:color w:val="000000"/>
        </w:rPr>
        <w:t xml:space="preserve">Elisa Boggio, +39 334 6191020, </w:t>
      </w:r>
      <w:hyperlink r:id="rId21" w:history="1">
        <w:r>
          <w:rPr>
            <w:rStyle w:val="Collegamentoipertestuale"/>
          </w:rPr>
          <w:t>elisa.boggio@f2m-esolutions.com</w:t>
        </w:r>
      </w:hyperlink>
    </w:p>
    <w:bookmarkEnd w:id="3"/>
    <w:p w14:paraId="7E726F50" w14:textId="1F8F8A68" w:rsidR="00E350D1" w:rsidRPr="00E350D1" w:rsidRDefault="00E350D1" w:rsidP="00E350D1">
      <w:pPr>
        <w:shd w:val="clear" w:color="auto" w:fill="FFFFFF"/>
        <w:jc w:val="left"/>
        <w:textAlignment w:val="baseline"/>
        <w:rPr>
          <w:rFonts w:eastAsia="Times New Roman" w:cs="Open Sans"/>
          <w:color w:val="073763"/>
        </w:rPr>
      </w:pPr>
      <w:r>
        <w:rPr>
          <w:color w:val="000000"/>
        </w:rPr>
        <w:t>Natalia Helueni, </w:t>
      </w:r>
      <w:hyperlink r:id="rId22" w:tgtFrame="_blank" w:history="1">
        <w:r>
          <w:rPr>
            <w:color w:val="000000"/>
          </w:rPr>
          <w:t>+39 333 2148455</w:t>
        </w:r>
      </w:hyperlink>
      <w:r>
        <w:rPr>
          <w:color w:val="000000"/>
        </w:rPr>
        <w:t>, </w:t>
      </w:r>
      <w:hyperlink r:id="rId23" w:history="1">
        <w:r>
          <w:rPr>
            <w:rStyle w:val="Collegamentoipertestuale"/>
          </w:rPr>
          <w:t>natalia.helueni@f2m-esolutions.com</w:t>
        </w:r>
      </w:hyperlink>
    </w:p>
    <w:bookmarkEnd w:id="2"/>
    <w:p w14:paraId="4E92F6D7" w14:textId="0725585C" w:rsidR="00E3340C" w:rsidRPr="00936527" w:rsidRDefault="00E3340C" w:rsidP="00E350D1">
      <w:pPr>
        <w:shd w:val="clear" w:color="auto" w:fill="FFFFFF"/>
        <w:jc w:val="left"/>
        <w:rPr>
          <w:rFonts w:cs="Open Sans"/>
        </w:rPr>
      </w:pPr>
    </w:p>
    <w:sectPr w:rsidR="00E3340C" w:rsidRPr="00936527" w:rsidSect="00FA0107">
      <w:headerReference w:type="even" r:id="rId24"/>
      <w:headerReference w:type="default" r:id="rId25"/>
      <w:footerReference w:type="even" r:id="rId26"/>
      <w:footerReference w:type="default" r:id="rId27"/>
      <w:headerReference w:type="first" r:id="rId28"/>
      <w:footerReference w:type="first" r:id="rId29"/>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F367" w14:textId="77777777" w:rsidR="007D2528" w:rsidRDefault="007D2528" w:rsidP="00881F66">
      <w:r>
        <w:separator/>
      </w:r>
    </w:p>
  </w:endnote>
  <w:endnote w:type="continuationSeparator" w:id="0">
    <w:p w14:paraId="34E1A025" w14:textId="77777777" w:rsidR="007D2528" w:rsidRDefault="007D2528"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 Pro W3">
    <w:altName w:val="MS Gothic"/>
    <w:panose1 w:val="00000000000000000000"/>
    <w:charset w:val="80"/>
    <w:family w:val="auto"/>
    <w:notTrueType/>
    <w:pitch w:val="variable"/>
    <w:sig w:usb0="00000000" w:usb1="08070000" w:usb2="00000010" w:usb3="00000000" w:csb0="00020000"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40F" w14:textId="77777777" w:rsidR="00E557C8" w:rsidRDefault="00E557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COMUNICADO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 xml:space="preserve">COMUNICADO DE PRENSA</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88B3" w14:textId="77777777" w:rsidR="00E557C8" w:rsidRDefault="00E557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E47" w14:textId="77777777" w:rsidR="007D2528" w:rsidRDefault="007D2528" w:rsidP="00881F66">
      <w:r>
        <w:separator/>
      </w:r>
    </w:p>
  </w:footnote>
  <w:footnote w:type="continuationSeparator" w:id="0">
    <w:p w14:paraId="5ADAD056" w14:textId="77777777" w:rsidR="007D2528" w:rsidRDefault="007D2528"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A662" w14:textId="77777777" w:rsidR="00E557C8" w:rsidRDefault="00E557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72A803E7" w:rsidR="00881F66" w:rsidRDefault="00C23E9E" w:rsidP="00824E36">
    <w:pPr>
      <w:pStyle w:val="Intestazione"/>
      <w:jc w:val="center"/>
    </w:pPr>
    <w:r>
      <w:rPr>
        <w:noProof/>
      </w:rP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Intestazione"/>
      <w:jc w:val="center"/>
    </w:pPr>
  </w:p>
  <w:p w14:paraId="4A0ACA88" w14:textId="77777777" w:rsidR="00432DFD" w:rsidRDefault="00432DFD" w:rsidP="00881F66">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EDC9" w14:textId="77777777" w:rsidR="00E557C8" w:rsidRDefault="00E557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F5391"/>
    <w:multiLevelType w:val="hybridMultilevel"/>
    <w:tmpl w:val="B08462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2336A"/>
    <w:multiLevelType w:val="multilevel"/>
    <w:tmpl w:val="C52A5DC8"/>
    <w:lvl w:ilvl="0">
      <w:start w:val="1"/>
      <w:numFmt w:val="bullet"/>
      <w:pStyle w:val="Rientro"/>
      <w:lvlText w:val=""/>
      <w:lvlJc w:val="left"/>
      <w:pPr>
        <w:ind w:left="2139" w:hanging="360"/>
      </w:pPr>
      <w:rPr>
        <w:rFonts w:ascii="Symbol" w:hAnsi="Symbol" w:hint="default"/>
      </w:rPr>
    </w:lvl>
    <w:lvl w:ilvl="1">
      <w:start w:val="1"/>
      <w:numFmt w:val="bullet"/>
      <w:lvlText w:val="o"/>
      <w:lvlJc w:val="left"/>
      <w:pPr>
        <w:ind w:left="2859" w:hanging="360"/>
      </w:pPr>
      <w:rPr>
        <w:rFonts w:ascii="Courier New" w:hAnsi="Courier New" w:cs="Times New Roman"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cs="Times New Roman"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cs="Times New Roman" w:hint="default"/>
      </w:rPr>
    </w:lvl>
    <w:lvl w:ilvl="8">
      <w:start w:val="1"/>
      <w:numFmt w:val="bullet"/>
      <w:lvlText w:val=""/>
      <w:lvlJc w:val="left"/>
      <w:pPr>
        <w:ind w:left="7899" w:hanging="360"/>
      </w:pPr>
      <w:rPr>
        <w:rFonts w:ascii="Wingdings" w:hAnsi="Wingdings" w:hint="default"/>
      </w:rPr>
    </w:lvl>
  </w:abstractNum>
  <w:abstractNum w:abstractNumId="4"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E018E1"/>
    <w:multiLevelType w:val="hybridMultilevel"/>
    <w:tmpl w:val="BAD2A9A4"/>
    <w:lvl w:ilvl="0" w:tplc="DF9E5072">
      <w:numFmt w:val="bullet"/>
      <w:lvlText w:val="-"/>
      <w:lvlJc w:val="left"/>
      <w:pPr>
        <w:ind w:left="720" w:hanging="360"/>
      </w:pPr>
      <w:rPr>
        <w:rFonts w:ascii="Calibri" w:eastAsia="Arial"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81544054">
    <w:abstractNumId w:val="4"/>
  </w:num>
  <w:num w:numId="2" w16cid:durableId="761603765">
    <w:abstractNumId w:val="4"/>
  </w:num>
  <w:num w:numId="3" w16cid:durableId="978925525">
    <w:abstractNumId w:val="2"/>
  </w:num>
  <w:num w:numId="4" w16cid:durableId="1798642017">
    <w:abstractNumId w:val="0"/>
  </w:num>
  <w:num w:numId="5" w16cid:durableId="1413966064">
    <w:abstractNumId w:val="5"/>
  </w:num>
  <w:num w:numId="6" w16cid:durableId="1179588512">
    <w:abstractNumId w:val="3"/>
  </w:num>
  <w:num w:numId="7" w16cid:durableId="858005824">
    <w:abstractNumId w:val="1"/>
  </w:num>
  <w:num w:numId="8" w16cid:durableId="1560630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66"/>
    <w:rsid w:val="0000540B"/>
    <w:rsid w:val="00012668"/>
    <w:rsid w:val="000205B3"/>
    <w:rsid w:val="00030C1F"/>
    <w:rsid w:val="00033E1A"/>
    <w:rsid w:val="00040203"/>
    <w:rsid w:val="0004190F"/>
    <w:rsid w:val="00046321"/>
    <w:rsid w:val="00053541"/>
    <w:rsid w:val="000664AB"/>
    <w:rsid w:val="00067C12"/>
    <w:rsid w:val="00072F51"/>
    <w:rsid w:val="0007766B"/>
    <w:rsid w:val="000831F5"/>
    <w:rsid w:val="0009285C"/>
    <w:rsid w:val="00097921"/>
    <w:rsid w:val="000D453E"/>
    <w:rsid w:val="000E3C87"/>
    <w:rsid w:val="000E4B07"/>
    <w:rsid w:val="000E534C"/>
    <w:rsid w:val="00111F8C"/>
    <w:rsid w:val="00122BF7"/>
    <w:rsid w:val="00126D02"/>
    <w:rsid w:val="001525DE"/>
    <w:rsid w:val="0016021B"/>
    <w:rsid w:val="00170B6D"/>
    <w:rsid w:val="00181E9A"/>
    <w:rsid w:val="00184C47"/>
    <w:rsid w:val="001920AD"/>
    <w:rsid w:val="00193EAC"/>
    <w:rsid w:val="001A2FFC"/>
    <w:rsid w:val="001A3272"/>
    <w:rsid w:val="001B1711"/>
    <w:rsid w:val="001C174B"/>
    <w:rsid w:val="001C324C"/>
    <w:rsid w:val="001D4C77"/>
    <w:rsid w:val="001F5E6C"/>
    <w:rsid w:val="00203C8B"/>
    <w:rsid w:val="00203DA0"/>
    <w:rsid w:val="0021215B"/>
    <w:rsid w:val="00212754"/>
    <w:rsid w:val="00213E82"/>
    <w:rsid w:val="00221DAB"/>
    <w:rsid w:val="002253CA"/>
    <w:rsid w:val="00231F87"/>
    <w:rsid w:val="0023609D"/>
    <w:rsid w:val="00236BB0"/>
    <w:rsid w:val="00242627"/>
    <w:rsid w:val="0024698E"/>
    <w:rsid w:val="0025122F"/>
    <w:rsid w:val="002568E7"/>
    <w:rsid w:val="0026135A"/>
    <w:rsid w:val="002727A9"/>
    <w:rsid w:val="002729E9"/>
    <w:rsid w:val="00275F43"/>
    <w:rsid w:val="002828B3"/>
    <w:rsid w:val="002834B2"/>
    <w:rsid w:val="002D2540"/>
    <w:rsid w:val="002D32B1"/>
    <w:rsid w:val="002F365D"/>
    <w:rsid w:val="002F4FC4"/>
    <w:rsid w:val="003037FE"/>
    <w:rsid w:val="00312C02"/>
    <w:rsid w:val="00331CC4"/>
    <w:rsid w:val="00341C05"/>
    <w:rsid w:val="00350600"/>
    <w:rsid w:val="00365B6C"/>
    <w:rsid w:val="003663F1"/>
    <w:rsid w:val="00367EE6"/>
    <w:rsid w:val="0037095C"/>
    <w:rsid w:val="00373628"/>
    <w:rsid w:val="00373DBC"/>
    <w:rsid w:val="00376F9A"/>
    <w:rsid w:val="0037705E"/>
    <w:rsid w:val="00382413"/>
    <w:rsid w:val="00391027"/>
    <w:rsid w:val="00395345"/>
    <w:rsid w:val="00396489"/>
    <w:rsid w:val="003A3BA5"/>
    <w:rsid w:val="003A4DEE"/>
    <w:rsid w:val="003A7FA1"/>
    <w:rsid w:val="003B4427"/>
    <w:rsid w:val="003B5908"/>
    <w:rsid w:val="003C7CC6"/>
    <w:rsid w:val="003D2182"/>
    <w:rsid w:val="003E3B65"/>
    <w:rsid w:val="003E6ACF"/>
    <w:rsid w:val="003F3639"/>
    <w:rsid w:val="004007CB"/>
    <w:rsid w:val="00400E93"/>
    <w:rsid w:val="00407E95"/>
    <w:rsid w:val="0041183C"/>
    <w:rsid w:val="00413B6C"/>
    <w:rsid w:val="00432DFD"/>
    <w:rsid w:val="0043543E"/>
    <w:rsid w:val="004377DC"/>
    <w:rsid w:val="0044143D"/>
    <w:rsid w:val="004432A0"/>
    <w:rsid w:val="00451C6D"/>
    <w:rsid w:val="00453542"/>
    <w:rsid w:val="00461BC8"/>
    <w:rsid w:val="00462422"/>
    <w:rsid w:val="00464681"/>
    <w:rsid w:val="00465059"/>
    <w:rsid w:val="00475526"/>
    <w:rsid w:val="004811D3"/>
    <w:rsid w:val="00491ABE"/>
    <w:rsid w:val="00494810"/>
    <w:rsid w:val="004A29E8"/>
    <w:rsid w:val="004B0B0B"/>
    <w:rsid w:val="004B1158"/>
    <w:rsid w:val="004B4F2C"/>
    <w:rsid w:val="004C0CE7"/>
    <w:rsid w:val="004C7EB0"/>
    <w:rsid w:val="004E1520"/>
    <w:rsid w:val="004F1097"/>
    <w:rsid w:val="004F1737"/>
    <w:rsid w:val="004F6792"/>
    <w:rsid w:val="0050321E"/>
    <w:rsid w:val="0050661C"/>
    <w:rsid w:val="00515D6B"/>
    <w:rsid w:val="0055170B"/>
    <w:rsid w:val="00552B36"/>
    <w:rsid w:val="00557786"/>
    <w:rsid w:val="00567E0E"/>
    <w:rsid w:val="005833C2"/>
    <w:rsid w:val="005958DE"/>
    <w:rsid w:val="00595EE9"/>
    <w:rsid w:val="005A4806"/>
    <w:rsid w:val="005A57D9"/>
    <w:rsid w:val="005A5F2A"/>
    <w:rsid w:val="005A6CBE"/>
    <w:rsid w:val="005B42CB"/>
    <w:rsid w:val="005D1B7A"/>
    <w:rsid w:val="005D6F7B"/>
    <w:rsid w:val="005D7F76"/>
    <w:rsid w:val="005E2238"/>
    <w:rsid w:val="005F101C"/>
    <w:rsid w:val="00601065"/>
    <w:rsid w:val="006117C6"/>
    <w:rsid w:val="00616E32"/>
    <w:rsid w:val="006175DD"/>
    <w:rsid w:val="00620415"/>
    <w:rsid w:val="00635491"/>
    <w:rsid w:val="00646A63"/>
    <w:rsid w:val="00656293"/>
    <w:rsid w:val="0066095F"/>
    <w:rsid w:val="00670429"/>
    <w:rsid w:val="006811E7"/>
    <w:rsid w:val="0069271E"/>
    <w:rsid w:val="006A07D9"/>
    <w:rsid w:val="006A37DE"/>
    <w:rsid w:val="006B655F"/>
    <w:rsid w:val="006C05BA"/>
    <w:rsid w:val="006C1EFC"/>
    <w:rsid w:val="006C489B"/>
    <w:rsid w:val="006C7ED3"/>
    <w:rsid w:val="006D2D98"/>
    <w:rsid w:val="006D7CCF"/>
    <w:rsid w:val="0070124E"/>
    <w:rsid w:val="00703500"/>
    <w:rsid w:val="007070E7"/>
    <w:rsid w:val="0072432E"/>
    <w:rsid w:val="0072630E"/>
    <w:rsid w:val="007433E5"/>
    <w:rsid w:val="00743FDD"/>
    <w:rsid w:val="00754D6A"/>
    <w:rsid w:val="00763A15"/>
    <w:rsid w:val="00766560"/>
    <w:rsid w:val="00767DD7"/>
    <w:rsid w:val="00771BC2"/>
    <w:rsid w:val="00776011"/>
    <w:rsid w:val="00781C7B"/>
    <w:rsid w:val="00784C52"/>
    <w:rsid w:val="007A2C6E"/>
    <w:rsid w:val="007A317B"/>
    <w:rsid w:val="007A4965"/>
    <w:rsid w:val="007A5480"/>
    <w:rsid w:val="007B0C93"/>
    <w:rsid w:val="007B4DF2"/>
    <w:rsid w:val="007B4FA7"/>
    <w:rsid w:val="007B76EF"/>
    <w:rsid w:val="007C0262"/>
    <w:rsid w:val="007C515D"/>
    <w:rsid w:val="007D2528"/>
    <w:rsid w:val="007E1A5F"/>
    <w:rsid w:val="007E6B66"/>
    <w:rsid w:val="007F2531"/>
    <w:rsid w:val="008036B8"/>
    <w:rsid w:val="00803CFC"/>
    <w:rsid w:val="00816672"/>
    <w:rsid w:val="00821344"/>
    <w:rsid w:val="00822E04"/>
    <w:rsid w:val="00824E36"/>
    <w:rsid w:val="0083119A"/>
    <w:rsid w:val="00831FF3"/>
    <w:rsid w:val="0083642F"/>
    <w:rsid w:val="00842DDB"/>
    <w:rsid w:val="008469F0"/>
    <w:rsid w:val="008542C0"/>
    <w:rsid w:val="00865890"/>
    <w:rsid w:val="00873DA0"/>
    <w:rsid w:val="00876B2B"/>
    <w:rsid w:val="00881F66"/>
    <w:rsid w:val="008860D9"/>
    <w:rsid w:val="0089036D"/>
    <w:rsid w:val="008B11EB"/>
    <w:rsid w:val="008B3D92"/>
    <w:rsid w:val="008B5053"/>
    <w:rsid w:val="008C3FC3"/>
    <w:rsid w:val="008C61B8"/>
    <w:rsid w:val="008F181C"/>
    <w:rsid w:val="0090014A"/>
    <w:rsid w:val="00902D1E"/>
    <w:rsid w:val="00903589"/>
    <w:rsid w:val="00904A56"/>
    <w:rsid w:val="00917DB2"/>
    <w:rsid w:val="009326B4"/>
    <w:rsid w:val="0093609A"/>
    <w:rsid w:val="00936527"/>
    <w:rsid w:val="00955CAA"/>
    <w:rsid w:val="00960426"/>
    <w:rsid w:val="009708FB"/>
    <w:rsid w:val="0097531B"/>
    <w:rsid w:val="0097695A"/>
    <w:rsid w:val="009777E7"/>
    <w:rsid w:val="0098132F"/>
    <w:rsid w:val="009943AF"/>
    <w:rsid w:val="00995B16"/>
    <w:rsid w:val="00997122"/>
    <w:rsid w:val="00997733"/>
    <w:rsid w:val="009A0B8B"/>
    <w:rsid w:val="009B0F40"/>
    <w:rsid w:val="009B11E6"/>
    <w:rsid w:val="009B4E90"/>
    <w:rsid w:val="009F1670"/>
    <w:rsid w:val="009F6194"/>
    <w:rsid w:val="00A04E0B"/>
    <w:rsid w:val="00A063EE"/>
    <w:rsid w:val="00A074C1"/>
    <w:rsid w:val="00A2499F"/>
    <w:rsid w:val="00A253DC"/>
    <w:rsid w:val="00A304CE"/>
    <w:rsid w:val="00A337C2"/>
    <w:rsid w:val="00A40B4E"/>
    <w:rsid w:val="00A42D5A"/>
    <w:rsid w:val="00A6131A"/>
    <w:rsid w:val="00A70453"/>
    <w:rsid w:val="00A71E38"/>
    <w:rsid w:val="00A7555E"/>
    <w:rsid w:val="00A856F9"/>
    <w:rsid w:val="00A874E0"/>
    <w:rsid w:val="00AA4ED6"/>
    <w:rsid w:val="00AB06A5"/>
    <w:rsid w:val="00AB1777"/>
    <w:rsid w:val="00AB489F"/>
    <w:rsid w:val="00AB49CC"/>
    <w:rsid w:val="00AF34B6"/>
    <w:rsid w:val="00AF4376"/>
    <w:rsid w:val="00AF644F"/>
    <w:rsid w:val="00B04DB6"/>
    <w:rsid w:val="00B25F1A"/>
    <w:rsid w:val="00B31984"/>
    <w:rsid w:val="00B33D76"/>
    <w:rsid w:val="00B4268F"/>
    <w:rsid w:val="00B53104"/>
    <w:rsid w:val="00B56D51"/>
    <w:rsid w:val="00B67EEC"/>
    <w:rsid w:val="00B67F8B"/>
    <w:rsid w:val="00B773F0"/>
    <w:rsid w:val="00B847B4"/>
    <w:rsid w:val="00B85EAA"/>
    <w:rsid w:val="00B87899"/>
    <w:rsid w:val="00B903A3"/>
    <w:rsid w:val="00B91F87"/>
    <w:rsid w:val="00B93C13"/>
    <w:rsid w:val="00BB2EBD"/>
    <w:rsid w:val="00BB59E6"/>
    <w:rsid w:val="00BB75DB"/>
    <w:rsid w:val="00BB7F63"/>
    <w:rsid w:val="00BC1ECD"/>
    <w:rsid w:val="00BC6A1D"/>
    <w:rsid w:val="00BD3CA6"/>
    <w:rsid w:val="00BD4BFD"/>
    <w:rsid w:val="00BF7174"/>
    <w:rsid w:val="00C0056E"/>
    <w:rsid w:val="00C01808"/>
    <w:rsid w:val="00C0498F"/>
    <w:rsid w:val="00C12F4F"/>
    <w:rsid w:val="00C13BC3"/>
    <w:rsid w:val="00C1562D"/>
    <w:rsid w:val="00C166B0"/>
    <w:rsid w:val="00C23E9E"/>
    <w:rsid w:val="00C241F8"/>
    <w:rsid w:val="00C25C82"/>
    <w:rsid w:val="00C51283"/>
    <w:rsid w:val="00C537E5"/>
    <w:rsid w:val="00C5497D"/>
    <w:rsid w:val="00C71409"/>
    <w:rsid w:val="00C71F3B"/>
    <w:rsid w:val="00C8044E"/>
    <w:rsid w:val="00C804B2"/>
    <w:rsid w:val="00C805F6"/>
    <w:rsid w:val="00C909ED"/>
    <w:rsid w:val="00CA3007"/>
    <w:rsid w:val="00CB38A9"/>
    <w:rsid w:val="00CB72A5"/>
    <w:rsid w:val="00CC0003"/>
    <w:rsid w:val="00CC29CD"/>
    <w:rsid w:val="00CC35FA"/>
    <w:rsid w:val="00CD4734"/>
    <w:rsid w:val="00CD6BF2"/>
    <w:rsid w:val="00CE01F8"/>
    <w:rsid w:val="00CE12FE"/>
    <w:rsid w:val="00CE561D"/>
    <w:rsid w:val="00CF1DBC"/>
    <w:rsid w:val="00D031FA"/>
    <w:rsid w:val="00D0379F"/>
    <w:rsid w:val="00D17D07"/>
    <w:rsid w:val="00D24EA2"/>
    <w:rsid w:val="00D26AD5"/>
    <w:rsid w:val="00D279F7"/>
    <w:rsid w:val="00D35134"/>
    <w:rsid w:val="00D35E21"/>
    <w:rsid w:val="00D4425A"/>
    <w:rsid w:val="00D53EBD"/>
    <w:rsid w:val="00D5603C"/>
    <w:rsid w:val="00D57538"/>
    <w:rsid w:val="00D637E3"/>
    <w:rsid w:val="00D65228"/>
    <w:rsid w:val="00D75FA9"/>
    <w:rsid w:val="00D760A5"/>
    <w:rsid w:val="00D843D2"/>
    <w:rsid w:val="00D86469"/>
    <w:rsid w:val="00D900A1"/>
    <w:rsid w:val="00D9016B"/>
    <w:rsid w:val="00D94199"/>
    <w:rsid w:val="00D96735"/>
    <w:rsid w:val="00D97089"/>
    <w:rsid w:val="00DB1C60"/>
    <w:rsid w:val="00DF454E"/>
    <w:rsid w:val="00DF50DB"/>
    <w:rsid w:val="00E04E51"/>
    <w:rsid w:val="00E12932"/>
    <w:rsid w:val="00E3340C"/>
    <w:rsid w:val="00E350D1"/>
    <w:rsid w:val="00E36E04"/>
    <w:rsid w:val="00E43118"/>
    <w:rsid w:val="00E557C8"/>
    <w:rsid w:val="00E55A63"/>
    <w:rsid w:val="00E6529A"/>
    <w:rsid w:val="00E6576D"/>
    <w:rsid w:val="00E73B8D"/>
    <w:rsid w:val="00E80390"/>
    <w:rsid w:val="00EA2195"/>
    <w:rsid w:val="00EA6DF9"/>
    <w:rsid w:val="00EB132B"/>
    <w:rsid w:val="00EB5FAB"/>
    <w:rsid w:val="00EB689C"/>
    <w:rsid w:val="00EC11B0"/>
    <w:rsid w:val="00EC46FF"/>
    <w:rsid w:val="00ED05AA"/>
    <w:rsid w:val="00ED5DD1"/>
    <w:rsid w:val="00ED78B8"/>
    <w:rsid w:val="00EF2959"/>
    <w:rsid w:val="00EF71D3"/>
    <w:rsid w:val="00F020A0"/>
    <w:rsid w:val="00F12D9B"/>
    <w:rsid w:val="00F1356C"/>
    <w:rsid w:val="00F20B08"/>
    <w:rsid w:val="00F30E3A"/>
    <w:rsid w:val="00F36DF9"/>
    <w:rsid w:val="00F40800"/>
    <w:rsid w:val="00F54E99"/>
    <w:rsid w:val="00F6366F"/>
    <w:rsid w:val="00F65C30"/>
    <w:rsid w:val="00F661B6"/>
    <w:rsid w:val="00F76F6D"/>
    <w:rsid w:val="00F852B1"/>
    <w:rsid w:val="00F875E9"/>
    <w:rsid w:val="00F97C60"/>
    <w:rsid w:val="00FA0107"/>
    <w:rsid w:val="00FA341B"/>
    <w:rsid w:val="00FA4E90"/>
    <w:rsid w:val="00FC4FFC"/>
    <w:rsid w:val="00FD0CA9"/>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es-E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1">
    <w:name w:val="heading 1"/>
    <w:basedOn w:val="Normale"/>
    <w:next w:val="Normale"/>
    <w:link w:val="Titolo1Carattere"/>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paragraph" w:styleId="Titolo4">
    <w:name w:val="heading 4"/>
    <w:basedOn w:val="Normale"/>
    <w:next w:val="Normale"/>
    <w:link w:val="Titolo4Carattere"/>
    <w:uiPriority w:val="9"/>
    <w:qFormat/>
    <w:rsid w:val="00A063EE"/>
    <w:pPr>
      <w:keepNext/>
      <w:keepLines/>
      <w:spacing w:before="40"/>
      <w:outlineLvl w:val="3"/>
    </w:pPr>
    <w:rPr>
      <w:rFonts w:asciiTheme="majorHAnsi" w:eastAsiaTheme="majorEastAsia" w:hAnsiTheme="majorHAnsi" w:cstheme="majorBidi"/>
      <w:i/>
      <w:iCs/>
      <w:color w:val="1B2961" w:themeColor="accent1" w:themeShade="BF"/>
    </w:rPr>
  </w:style>
  <w:style w:type="paragraph" w:styleId="Titolo5">
    <w:name w:val="heading 5"/>
    <w:basedOn w:val="Normale"/>
    <w:next w:val="Normale"/>
    <w:link w:val="Titolo5Carattere"/>
    <w:uiPriority w:val="9"/>
    <w:qFormat/>
    <w:rsid w:val="00A063EE"/>
    <w:pPr>
      <w:keepNext/>
      <w:keepLines/>
      <w:spacing w:before="40"/>
      <w:outlineLvl w:val="4"/>
    </w:pPr>
    <w:rPr>
      <w:rFonts w:asciiTheme="majorHAnsi" w:eastAsiaTheme="majorEastAsia" w:hAnsiTheme="majorHAnsi" w:cstheme="majorBidi"/>
      <w:color w:val="1B296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link w:val="ParagrafoelencoCaratter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iPriority w:val="99"/>
    <w:unhideWhenUsed/>
    <w:rsid w:val="0050321E"/>
    <w:rPr>
      <w:color w:val="0000FF"/>
      <w:u w:val="single"/>
    </w:rPr>
  </w:style>
  <w:style w:type="character" w:styleId="Menzionenonrisolta">
    <w:name w:val="Unresolved Mention"/>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e"/>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e">
    <w:name w:val="Revision"/>
    <w:hidden/>
    <w:uiPriority w:val="99"/>
    <w:semiHidden/>
    <w:rsid w:val="008F181C"/>
  </w:style>
  <w:style w:type="character" w:styleId="Enfasicorsivo">
    <w:name w:val="Emphasis"/>
    <w:basedOn w:val="Carpredefinitoparagrafo"/>
    <w:uiPriority w:val="20"/>
    <w:qFormat/>
    <w:rsid w:val="00030C1F"/>
    <w:rPr>
      <w:i/>
      <w:iCs/>
    </w:rPr>
  </w:style>
  <w:style w:type="paragraph" w:customStyle="1" w:styleId="xmsolistparagraph">
    <w:name w:val="x_msolistparagraph"/>
    <w:basedOn w:val="Normale"/>
    <w:rsid w:val="002568E7"/>
    <w:pPr>
      <w:ind w:left="720"/>
      <w:jc w:val="left"/>
    </w:pPr>
    <w:rPr>
      <w:rFonts w:ascii="Calibri" w:hAnsi="Calibri" w:cs="Calibri"/>
      <w:sz w:val="22"/>
      <w:szCs w:val="22"/>
      <w:lang w:eastAsia="it-IT"/>
    </w:rPr>
  </w:style>
  <w:style w:type="paragraph" w:customStyle="1" w:styleId="xtextbody">
    <w:name w:val="x_textbody"/>
    <w:basedOn w:val="Normale"/>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e"/>
    <w:rsid w:val="00781C7B"/>
    <w:pPr>
      <w:ind w:left="720"/>
      <w:jc w:val="left"/>
    </w:pPr>
    <w:rPr>
      <w:rFonts w:ascii="Calibri" w:hAnsi="Calibri" w:cs="Calibri"/>
      <w:sz w:val="22"/>
      <w:szCs w:val="22"/>
      <w:lang w:eastAsia="it-IT"/>
    </w:rPr>
  </w:style>
  <w:style w:type="character" w:customStyle="1" w:styleId="ParagrafoelencoCarattere">
    <w:name w:val="Paragrafo elenco Carattere"/>
    <w:basedOn w:val="Carpredefinitoparagrafo"/>
    <w:link w:val="Paragrafoelenco"/>
    <w:uiPriority w:val="34"/>
    <w:locked/>
    <w:rsid w:val="0021215B"/>
  </w:style>
  <w:style w:type="character" w:customStyle="1" w:styleId="RientroCarattere">
    <w:name w:val="Rientro Carattere"/>
    <w:link w:val="Rientro"/>
    <w:locked/>
    <w:rsid w:val="0021215B"/>
    <w:rPr>
      <w:rFonts w:asciiTheme="majorHAnsi" w:eastAsia="?????? Pro W3" w:hAnsiTheme="majorHAnsi" w:cs="Arial"/>
      <w:noProof/>
      <w:color w:val="000000"/>
      <w:sz w:val="32"/>
      <w:szCs w:val="20"/>
    </w:rPr>
  </w:style>
  <w:style w:type="paragraph" w:customStyle="1" w:styleId="Rientro">
    <w:name w:val="Rientro"/>
    <w:basedOn w:val="Normale"/>
    <w:link w:val="RientroCarattere"/>
    <w:qFormat/>
    <w:rsid w:val="0021215B"/>
    <w:pPr>
      <w:widowControl w:val="0"/>
      <w:numPr>
        <w:numId w:val="6"/>
      </w:numPr>
      <w:tabs>
        <w:tab w:val="left" w:pos="-2268"/>
        <w:tab w:val="left" w:pos="-2127"/>
        <w:tab w:val="left" w:pos="-1985"/>
        <w:tab w:val="left" w:pos="-1701"/>
        <w:tab w:val="left" w:pos="-1560"/>
        <w:tab w:val="left" w:pos="0"/>
        <w:tab w:val="left" w:pos="567"/>
        <w:tab w:val="left" w:pos="1134"/>
      </w:tabs>
      <w:spacing w:after="120"/>
      <w:jc w:val="left"/>
    </w:pPr>
    <w:rPr>
      <w:rFonts w:asciiTheme="majorHAnsi" w:eastAsia="?????? Pro W3" w:hAnsiTheme="majorHAnsi" w:cs="Arial"/>
      <w:noProof/>
      <w:color w:val="000000"/>
      <w:sz w:val="32"/>
      <w:szCs w:val="20"/>
    </w:rPr>
  </w:style>
  <w:style w:type="character" w:customStyle="1" w:styleId="Titolo5Carattere">
    <w:name w:val="Titolo 5 Carattere"/>
    <w:basedOn w:val="Carpredefinitoparagrafo"/>
    <w:link w:val="Titolo5"/>
    <w:uiPriority w:val="9"/>
    <w:rsid w:val="00A063EE"/>
    <w:rPr>
      <w:rFonts w:asciiTheme="majorHAnsi" w:eastAsiaTheme="majorEastAsia" w:hAnsiTheme="majorHAnsi" w:cstheme="majorBidi"/>
      <w:color w:val="1B2961" w:themeColor="accent1" w:themeShade="BF"/>
    </w:rPr>
  </w:style>
  <w:style w:type="paragraph" w:customStyle="1" w:styleId="text-default">
    <w:name w:val="text-default"/>
    <w:basedOn w:val="Normale"/>
    <w:rsid w:val="00A063E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A063EE"/>
    <w:rPr>
      <w:rFonts w:asciiTheme="majorHAnsi" w:eastAsiaTheme="majorEastAsia" w:hAnsiTheme="majorHAnsi" w:cstheme="majorBidi"/>
      <w:i/>
      <w:iCs/>
      <w:color w:val="1B29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1945">
      <w:bodyDiv w:val="1"/>
      <w:marLeft w:val="0"/>
      <w:marRight w:val="0"/>
      <w:marTop w:val="0"/>
      <w:marBottom w:val="0"/>
      <w:divBdr>
        <w:top w:val="none" w:sz="0" w:space="0" w:color="auto"/>
        <w:left w:val="none" w:sz="0" w:space="0" w:color="auto"/>
        <w:bottom w:val="none" w:sz="0" w:space="0" w:color="auto"/>
        <w:right w:val="none" w:sz="0" w:space="0" w:color="auto"/>
      </w:divBdr>
    </w:div>
    <w:div w:id="117721903">
      <w:bodyDiv w:val="1"/>
      <w:marLeft w:val="0"/>
      <w:marRight w:val="0"/>
      <w:marTop w:val="0"/>
      <w:marBottom w:val="0"/>
      <w:divBdr>
        <w:top w:val="none" w:sz="0" w:space="0" w:color="auto"/>
        <w:left w:val="none" w:sz="0" w:space="0" w:color="auto"/>
        <w:bottom w:val="none" w:sz="0" w:space="0" w:color="auto"/>
        <w:right w:val="none" w:sz="0" w:space="0" w:color="auto"/>
      </w:divBdr>
      <w:divsChild>
        <w:div w:id="593783829">
          <w:marLeft w:val="0"/>
          <w:marRight w:val="0"/>
          <w:marTop w:val="0"/>
          <w:marBottom w:val="0"/>
          <w:divBdr>
            <w:top w:val="none" w:sz="0" w:space="0" w:color="auto"/>
            <w:left w:val="none" w:sz="0" w:space="0" w:color="auto"/>
            <w:bottom w:val="none" w:sz="0" w:space="0" w:color="auto"/>
            <w:right w:val="none" w:sz="0" w:space="0" w:color="auto"/>
          </w:divBdr>
        </w:div>
      </w:divsChild>
    </w:div>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44590005">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20854437">
      <w:bodyDiv w:val="1"/>
      <w:marLeft w:val="0"/>
      <w:marRight w:val="0"/>
      <w:marTop w:val="0"/>
      <w:marBottom w:val="0"/>
      <w:divBdr>
        <w:top w:val="none" w:sz="0" w:space="0" w:color="auto"/>
        <w:left w:val="none" w:sz="0" w:space="0" w:color="auto"/>
        <w:bottom w:val="none" w:sz="0" w:space="0" w:color="auto"/>
        <w:right w:val="none" w:sz="0" w:space="0" w:color="auto"/>
      </w:divBdr>
      <w:divsChild>
        <w:div w:id="2077778602">
          <w:marLeft w:val="0"/>
          <w:marRight w:val="0"/>
          <w:marTop w:val="0"/>
          <w:marBottom w:val="0"/>
          <w:divBdr>
            <w:top w:val="none" w:sz="0" w:space="0" w:color="auto"/>
            <w:left w:val="none" w:sz="0" w:space="0" w:color="auto"/>
            <w:bottom w:val="none" w:sz="0" w:space="0" w:color="auto"/>
            <w:right w:val="none" w:sz="0" w:space="0" w:color="auto"/>
          </w:divBdr>
          <w:divsChild>
            <w:div w:id="730426871">
              <w:marLeft w:val="0"/>
              <w:marRight w:val="0"/>
              <w:marTop w:val="0"/>
              <w:marBottom w:val="0"/>
              <w:divBdr>
                <w:top w:val="none" w:sz="0" w:space="0" w:color="auto"/>
                <w:left w:val="none" w:sz="0" w:space="0" w:color="auto"/>
                <w:bottom w:val="none" w:sz="0" w:space="0" w:color="auto"/>
                <w:right w:val="none" w:sz="0" w:space="0" w:color="auto"/>
              </w:divBdr>
            </w:div>
            <w:div w:id="8780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322654980">
      <w:bodyDiv w:val="1"/>
      <w:marLeft w:val="0"/>
      <w:marRight w:val="0"/>
      <w:marTop w:val="0"/>
      <w:marBottom w:val="0"/>
      <w:divBdr>
        <w:top w:val="none" w:sz="0" w:space="0" w:color="auto"/>
        <w:left w:val="none" w:sz="0" w:space="0" w:color="auto"/>
        <w:bottom w:val="none" w:sz="0" w:space="0" w:color="auto"/>
        <w:right w:val="none" w:sz="0" w:space="0" w:color="auto"/>
      </w:divBdr>
      <w:divsChild>
        <w:div w:id="220600744">
          <w:marLeft w:val="0"/>
          <w:marRight w:val="0"/>
          <w:marTop w:val="0"/>
          <w:marBottom w:val="0"/>
          <w:divBdr>
            <w:top w:val="none" w:sz="0" w:space="0" w:color="auto"/>
            <w:left w:val="none" w:sz="0" w:space="0" w:color="auto"/>
            <w:bottom w:val="none" w:sz="0" w:space="0" w:color="auto"/>
            <w:right w:val="none" w:sz="0" w:space="0" w:color="auto"/>
          </w:divBdr>
        </w:div>
      </w:divsChild>
    </w:div>
    <w:div w:id="1339382546">
      <w:bodyDiv w:val="1"/>
      <w:marLeft w:val="0"/>
      <w:marRight w:val="0"/>
      <w:marTop w:val="0"/>
      <w:marBottom w:val="0"/>
      <w:divBdr>
        <w:top w:val="none" w:sz="0" w:space="0" w:color="auto"/>
        <w:left w:val="none" w:sz="0" w:space="0" w:color="auto"/>
        <w:bottom w:val="none" w:sz="0" w:space="0" w:color="auto"/>
        <w:right w:val="none" w:sz="0" w:space="0" w:color="auto"/>
      </w:divBdr>
      <w:divsChild>
        <w:div w:id="62606814">
          <w:marLeft w:val="0"/>
          <w:marRight w:val="0"/>
          <w:marTop w:val="0"/>
          <w:marBottom w:val="0"/>
          <w:divBdr>
            <w:top w:val="none" w:sz="0" w:space="0" w:color="auto"/>
            <w:left w:val="none" w:sz="0" w:space="0" w:color="auto"/>
            <w:bottom w:val="none" w:sz="0" w:space="0" w:color="auto"/>
            <w:right w:val="none" w:sz="0" w:space="0" w:color="auto"/>
          </w:divBdr>
          <w:divsChild>
            <w:div w:id="1731075978">
              <w:marLeft w:val="0"/>
              <w:marRight w:val="0"/>
              <w:marTop w:val="0"/>
              <w:marBottom w:val="0"/>
              <w:divBdr>
                <w:top w:val="none" w:sz="0" w:space="0" w:color="auto"/>
                <w:left w:val="none" w:sz="0" w:space="0" w:color="auto"/>
                <w:bottom w:val="none" w:sz="0" w:space="0" w:color="auto"/>
                <w:right w:val="none" w:sz="0" w:space="0" w:color="auto"/>
              </w:divBdr>
            </w:div>
          </w:divsChild>
        </w:div>
        <w:div w:id="737166530">
          <w:marLeft w:val="0"/>
          <w:marRight w:val="0"/>
          <w:marTop w:val="0"/>
          <w:marBottom w:val="0"/>
          <w:divBdr>
            <w:top w:val="none" w:sz="0" w:space="0" w:color="auto"/>
            <w:left w:val="none" w:sz="0" w:space="0" w:color="auto"/>
            <w:bottom w:val="none" w:sz="0" w:space="0" w:color="auto"/>
            <w:right w:val="none" w:sz="0" w:space="0" w:color="auto"/>
          </w:divBdr>
          <w:divsChild>
            <w:div w:id="1364016871">
              <w:marLeft w:val="0"/>
              <w:marRight w:val="0"/>
              <w:marTop w:val="0"/>
              <w:marBottom w:val="0"/>
              <w:divBdr>
                <w:top w:val="none" w:sz="0" w:space="0" w:color="auto"/>
                <w:left w:val="none" w:sz="0" w:space="0" w:color="auto"/>
                <w:bottom w:val="none" w:sz="0" w:space="0" w:color="auto"/>
                <w:right w:val="none" w:sz="0" w:space="0" w:color="auto"/>
              </w:divBdr>
            </w:div>
          </w:divsChild>
        </w:div>
        <w:div w:id="734283323">
          <w:marLeft w:val="0"/>
          <w:marRight w:val="0"/>
          <w:marTop w:val="0"/>
          <w:marBottom w:val="0"/>
          <w:divBdr>
            <w:top w:val="none" w:sz="0" w:space="0" w:color="auto"/>
            <w:left w:val="none" w:sz="0" w:space="0" w:color="auto"/>
            <w:bottom w:val="none" w:sz="0" w:space="0" w:color="auto"/>
            <w:right w:val="none" w:sz="0" w:space="0" w:color="auto"/>
          </w:divBdr>
          <w:divsChild>
            <w:div w:id="18992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893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478448643">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 w:id="20529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lisa.boggio@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marco.belletti@f2m-esolutions.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olutions.free2move.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yperlink" Target="mailto:natalia.helueni@f2m-esolutions.com"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tel:%20+393332148455"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3.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C5BD0C-B333-4556-B9B6-5A8DCCD9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3487</Characters>
  <Application>Microsoft Office Word</Application>
  <DocSecurity>0</DocSecurity>
  <Lines>29</Lines>
  <Paragraphs>8</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3</cp:revision>
  <cp:lastPrinted>2022-11-29T15:22:00Z</cp:lastPrinted>
  <dcterms:created xsi:type="dcterms:W3CDTF">2023-03-15T08:52:00Z</dcterms:created>
  <dcterms:modified xsi:type="dcterms:W3CDTF">2023-03-23T10:34:00Z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